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Emergency Fund Starter Guide</w:t>
      </w:r>
    </w:p>
    <w:p>
      <w:pPr>
        <w:jc w:val="left"/>
      </w:pPr>
      <w:r>
        <w:t>Welcome to the Emergency Fund Starter Guide from Up and Up Life! This guide is your step-by-step companion to help you build a solid financial foundation.</w:t>
      </w:r>
    </w:p>
    <w:p>
      <w:pPr>
        <w:pStyle w:val="Heading2"/>
      </w:pPr>
      <w:r>
        <w:t>1. Why You Need an Emergency Fund</w:t>
      </w:r>
    </w:p>
    <w:p>
      <w:r>
        <w:t>An Emergency Fund gives you financial security in times of uncertainty. It helps you avoid debt, stay calm during unexpected expenses, and build towards your financial goals. Think of it as a safety net for life’s surprises—like car repairs, job loss, or medical bills.</w:t>
      </w:r>
    </w:p>
    <w:p>
      <w:pPr>
        <w:pStyle w:val="Heading2"/>
      </w:pPr>
      <w:r>
        <w:t>2. How Much Should You Save?</w:t>
      </w:r>
    </w:p>
    <w:p>
      <w:r>
        <w:t>Start with a small goal—£500 to £1,000—and build up to 3–6 months of essential living expenses. Essential expenses include rent or mortgage, utilities, food, transport, and insurance. Use our tracker to monitor your progress.</w:t>
      </w:r>
    </w:p>
    <w:p>
      <w:pPr>
        <w:pStyle w:val="Heading2"/>
      </w:pPr>
      <w:r>
        <w:t>3. Where to Keep It</w:t>
      </w:r>
    </w:p>
    <w:p>
      <w:r>
        <w:t>Store your Emergency Fund in a high-interest easy access savings account. It should be safe, separate from your current account, and accessible in a real emergency.</w:t>
      </w:r>
    </w:p>
    <w:p>
      <w:pPr>
        <w:pStyle w:val="Heading2"/>
      </w:pPr>
      <w:r>
        <w:t>4. How to Start Saving</w:t>
      </w:r>
    </w:p>
    <w:p>
      <w:r>
        <w:t>- Set a goal: e.g. £1,000</w:t>
        <w:br/>
        <w:t>- Open a separate savings account</w:t>
        <w:br/>
        <w:t>- Automate a monthly transfer (even £10 helps)</w:t>
        <w:br/>
        <w:t>- Use round-ups or budgeting apps</w:t>
        <w:br/>
        <w:t>- Save windfalls like tax refunds or bonuses</w:t>
        <w:br/>
        <w:t>- Cut small expenses to free up cash</w:t>
      </w:r>
    </w:p>
    <w:p>
      <w:pPr>
        <w:pStyle w:val="Heading2"/>
      </w:pPr>
      <w:r>
        <w:t>5. Tips to Stay on Track</w:t>
      </w:r>
    </w:p>
    <w:p>
      <w:r>
        <w:t>- Track your progress regularly</w:t>
        <w:br/>
        <w:t>- Celebrate small wins</w:t>
        <w:br/>
        <w:t>- Keep it visible—use printable or digital trackers</w:t>
        <w:br/>
        <w:t>- Avoid dipping into it unless it's a true emergency</w:t>
      </w:r>
    </w:p>
    <w:p>
      <w:pPr>
        <w:pStyle w:val="Heading2"/>
      </w:pPr>
      <w:r>
        <w:t>You’ve Got This!</w:t>
      </w:r>
    </w:p>
    <w:p>
      <w:r>
        <w:t>Building an Emergency Fund is one of the smartest things you can do for your future. Start today, go at your own pace, and use Up and Up Life’s tools to help you along the way. Visit upanduplife.com for more free resources, trackers, and budgeting tips.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